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План работы с одаренными детьми</w:t>
      </w:r>
    </w:p>
    <w:p w:rsidR="008D3AD8" w:rsidRDefault="0000444D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2021 -2022</w:t>
      </w:r>
      <w:r w:rsidR="008D3AD8" w:rsidRPr="005801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учебном году</w:t>
      </w:r>
    </w:p>
    <w:p w:rsidR="0000444D" w:rsidRPr="0058018D" w:rsidRDefault="0000444D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Ямашурминская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СОШ Высокогорского муниципального района РТ»</w:t>
      </w: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Цель: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объединение усилий педагогов, родителей, </w:t>
      </w:r>
      <w:r w:rsidR="0000444D">
        <w:rPr>
          <w:rFonts w:ascii="Times New Roman" w:eastAsia="Times New Roman" w:hAnsi="Times New Roman" w:cs="Times New Roman"/>
          <w:sz w:val="24"/>
          <w:szCs w:val="24"/>
        </w:rPr>
        <w:t xml:space="preserve">организаций дополнительного образования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с целью создания благоприятных условий для реализации творческого потенциала детей. </w:t>
      </w: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Задачи: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1. Создание оптимальных условий для выявления поддержки и развития одаренных детей.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2. Реализация принципа личностно-ориентированного подхода в обучении и воспитании учащихся с повышенным уровнем обучаемости. 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3. Пропаганда интеллектуальных ценностей и авторитета знаний.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4. Создание системы взаимодействия школа – ВУЗ.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5. Создание новых форм и эффективных методик развития творческих способностей и опыта научного творчества.</w:t>
      </w:r>
    </w:p>
    <w:p w:rsidR="008D3AD8" w:rsidRPr="0058018D" w:rsidRDefault="008D3AD8" w:rsidP="00A526F4">
      <w:pPr>
        <w:tabs>
          <w:tab w:val="left" w:pos="5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Содержание и формы работы:</w:t>
      </w:r>
      <w:r w:rsidR="00A526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>Выявление одаренных и талантливых детей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 Выявление одаренных и талантливых детей; 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Создание системы взаимодействия с внешкольными, научно-исследовательскими и культурно-просветительными учреждениями, родителями учащихся для выявления и воспитания одаренных детей.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Создание банка данных «Одаренные дети».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Диагностика потенциальных возможностей детей с использованием психологической службы;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Анализ особых успехов и достижений ученика;</w:t>
      </w:r>
    </w:p>
    <w:p w:rsidR="00A526F4" w:rsidRPr="00A526F4" w:rsidRDefault="00A526F4" w:rsidP="00A526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/>
          <w:i/>
          <w:sz w:val="24"/>
          <w:szCs w:val="24"/>
        </w:rPr>
        <w:t>Показатели одаренности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1. Интеллектуальная сфера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наблюдательность, хорошая память, умение излагать мысли, хорошая общая осведомленность, зачатки мыслительных операций (анализ, синтез, сравнение, обобщение), понятийного мышления (интуитивное, логическое, речевое, образное).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Сфера академических достижений: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чтение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выбирает чтение своим частым занятием; демонстрирует богатый словарный запас; зачатки навыка произвольного владения речью; чувствительность к </w:t>
      </w:r>
      <w:hyperlink r:id="rId5" w:tooltip="Синтаксис" w:history="1">
        <w:r w:rsidRPr="00A526F4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</w:rPr>
          <w:t>синтаксической</w:t>
        </w:r>
      </w:hyperlink>
      <w:r w:rsidRPr="00A526F4">
        <w:rPr>
          <w:rFonts w:ascii="Times New Roman" w:eastAsia="Times New Roman" w:hAnsi="Times New Roman" w:cs="Times New Roman"/>
          <w:sz w:val="24"/>
          <w:szCs w:val="24"/>
        </w:rPr>
        <w:t> структуре речи; желает продемонстрировать умение читать; сохраняет внимание при чтении;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математика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интерес к вычислениям, измерениям, упорядочению предметов; демонстрирует легкость в восприятии и запоминании математических символов; способность легко разобраться в измерении времени, денег; чувствительность к составу числа;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естествознание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внимание к предметам, явлениям мира; интерес к любопытным фактам, явлениям природы, к происхождению предметов и явлений.</w:t>
      </w:r>
    </w:p>
    <w:tbl>
      <w:tblPr>
        <w:tblW w:w="2500" w:type="pct"/>
        <w:tblInd w:w="150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8"/>
      </w:tblGrid>
      <w:tr w:rsidR="00A526F4" w:rsidRPr="00A526F4" w:rsidTr="00A526F4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A526F4" w:rsidRPr="00A526F4" w:rsidRDefault="00A526F4" w:rsidP="00A526F4">
            <w:pPr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2. Творчество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пытливость; любознательность; способность «с головой уходить» в занятие; высокий энергетический уровень (не устает, когда занимается творчеством); стремление делать по-своему; изобретательность в игровой, изобразительной деятельности.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3. Общение и лидерство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 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ребенок легко приспосабливается к новым условиям; его предпочитают выбирать в качестве партнера по играм другие дети; в общении он сохраняет уверенность в себе; легко обращается к взрослым; может принять на себя ответственность.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4. Художественная деятельность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изобразительное искусство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 xml:space="preserve"> — ребенок демонстрирует интерес к визуальной информации; в деталях запоминает увиденное; проводит много времени за рисованием, 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lastRenderedPageBreak/>
        <w:t>лепкой и т. д.; получает удовольствие от этих занятий; использует оригинальные средства выразительности; уделяет внимание деталям;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интерес к музыкальным занятиям; чутко реагирует на настроение музыки; легко воспроизводит ритм; узнает знакомую мелодию по первым звукам.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5. Двигательная сфера</w:t>
      </w:r>
    </w:p>
    <w:p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интерес к деятельности, требующей тонкой и точной моторики; хорошая зрительно-моторная координация; любовь к движениям; широкий диапазон движений; ребенок хорошо удерживает равновесие; хорошо владеет темпом; демонстрирует высокий уровень освоения двигательных навыков.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Помощь одаренным учащимся в самореализации их творческой направленности 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Создание для ученика ситуации успеха и уверенности, через индивидуальное обучение и воспитание;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организация научно-исследовательской деятельности;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и участие в интеллектуальных играх, творческих конкурсах, предметных олимпиадах, научно-практических конференциях; 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разработка и реализация </w:t>
      </w:r>
      <w:proofErr w:type="spellStart"/>
      <w:r w:rsidRPr="0058018D">
        <w:rPr>
          <w:rFonts w:ascii="Times New Roman" w:eastAsia="Times New Roman" w:hAnsi="Times New Roman" w:cs="Times New Roman"/>
          <w:sz w:val="24"/>
          <w:szCs w:val="24"/>
        </w:rPr>
        <w:t>межпредметных</w:t>
      </w:r>
      <w:proofErr w:type="spellEnd"/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научно-исследовательских проектов;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изготовление компьютерных презентаций, видеороликов, исследований.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 над развитием познавательной деятельности одаренных школьников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>тематический контроль знаний в рамках учебной деятельности;</w:t>
      </w:r>
      <w:r w:rsidR="0058018D" w:rsidRPr="00580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контроль за обязательным участием одаренных и талантливых детей в конкурсах разного уровня; </w:t>
      </w:r>
    </w:p>
    <w:p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Поощрение одаренных детей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      Публикация в СМИ, на сайте школы;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Награждение.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Принципы педагогической деятельности в работе с одаренными детьми: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принцип максимального разнообразия предоставленных возможностей для развития личности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принцип индивидуализации и дифференциации обучения;</w:t>
      </w:r>
    </w:p>
    <w:p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принцип свободы выбора учащимся дополнительных образовательных услуг, помощи, наставничества.</w:t>
      </w:r>
    </w:p>
    <w:p w:rsidR="008D3AD8" w:rsidRPr="0058018D" w:rsidRDefault="008D3AD8" w:rsidP="00A52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76"/>
        <w:tblW w:w="9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3578"/>
        <w:gridCol w:w="1630"/>
        <w:gridCol w:w="2039"/>
        <w:gridCol w:w="1784"/>
      </w:tblGrid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Выход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списка детей с повышенными учебными способностями с указанием предмета или направления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00444D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рук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2</w:t>
            </w:r>
            <w:r w:rsidR="00A526F4"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-11классов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Список 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школьных предметных олимпиад 5-11 классы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  <w:proofErr w:type="gram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 по</w:t>
            </w:r>
            <w:proofErr w:type="gram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УВР, 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5-11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Приказы, справки, отчеты, совещания при директоре, заседания МО 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00444D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муниципальных</w:t>
            </w:r>
            <w:r w:rsidR="00A52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региональных </w:t>
            </w:r>
            <w:proofErr w:type="gramStart"/>
            <w:r w:rsidR="00A526F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конкурсах,  дистанционных</w:t>
            </w:r>
            <w:proofErr w:type="gramEnd"/>
            <w:r w:rsidR="00A52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олимпиадах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аявка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индивидуальной работы с детьми с повышенными учебными способностями на уроке 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предметники, рук. МО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и анализ уроков 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кружковой работы по интересам, дополнительных образовательных услуг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справки, договоры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одаренных, мотивированных учащихся к осуществлению помощи слабоуспевающим в классе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предметники,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 рук</w:t>
            </w:r>
            <w:proofErr w:type="gram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собеседование, анализ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муниципальных,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региональных </w:t>
            </w: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предметных олимпиадах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00444D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</w:t>
            </w:r>
            <w:r w:rsidR="00A526F4"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брь</w:t>
            </w:r>
            <w:proofErr w:type="gramEnd"/>
            <w:r w:rsidR="00A526F4"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-декабрь 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00444D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согласия</w:t>
            </w:r>
            <w:r w:rsidR="00A526F4"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, заявки, отчет, списки,</w:t>
            </w:r>
          </w:p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 научно</w:t>
            </w:r>
            <w:proofErr w:type="gram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-практич</w:t>
            </w:r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еской конференции </w:t>
            </w:r>
            <w:proofErr w:type="spellStart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>С.Максуди</w:t>
            </w:r>
            <w:proofErr w:type="spellEnd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>К.насыйри</w:t>
            </w:r>
            <w:proofErr w:type="spellEnd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>Л.Толстого</w:t>
            </w:r>
            <w:proofErr w:type="spellEnd"/>
            <w:r w:rsidR="00004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т.л.</w:t>
            </w:r>
            <w:bookmarkStart w:id="0" w:name="_GoBack"/>
            <w:bookmarkEnd w:id="0"/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Февраль-март,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справка, заявка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за соблюдением </w:t>
            </w: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технологий в работе с детьми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Педколлектив</w:t>
            </w:r>
            <w:proofErr w:type="spell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уроков, кружков, факультативов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педагогических консультаций с родителями по вопросам: круг интересов учащихся, трудности в учёбе, индивидуальных способностей.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МО, учителя-предметники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заявка</w:t>
            </w:r>
          </w:p>
        </w:tc>
      </w:tr>
      <w:tr w:rsidR="00A526F4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с учителями – </w:t>
            </w: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предметниками по вопросам успеваемости,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учебного года </w:t>
            </w: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Зам.дир</w:t>
            </w:r>
            <w:proofErr w:type="spellEnd"/>
            <w:proofErr w:type="gramStart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. по</w:t>
            </w:r>
            <w:proofErr w:type="gramEnd"/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УВР, </w:t>
            </w: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учителя-предметники  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26F4" w:rsidRPr="0058018D" w:rsidRDefault="00A526F4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3B51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Консультации для родителей «Если ваш ребенок одарен»,  Рекомендации по организации режима учебных и </w:t>
            </w:r>
            <w:proofErr w:type="spellStart"/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внеучебных</w:t>
            </w:r>
            <w:proofErr w:type="spellEnd"/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нагрузок для одаренных учащихся.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8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3B51" w:rsidRPr="0058018D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собрания.</w:t>
            </w:r>
          </w:p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тематика родительских собраний:</w:t>
            </w:r>
          </w:p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- «Детская одаренность: пути развития способностей младших школьников»;</w:t>
            </w:r>
          </w:p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- «Формирование учебной мотивации»;</w:t>
            </w:r>
          </w:p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- «Развитие интеллектуальных способностей и творческого мышления младших школьников»;</w:t>
            </w:r>
          </w:p>
          <w:p w:rsidR="008E3B51" w:rsidRPr="008E3B51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51">
              <w:rPr>
                <w:rFonts w:ascii="Times New Roman" w:eastAsia="Times New Roman" w:hAnsi="Times New Roman" w:cs="Times New Roman"/>
                <w:sz w:val="24"/>
                <w:szCs w:val="24"/>
              </w:rPr>
              <w:t>- «Легко ли быть одаренным ребенком».</w:t>
            </w:r>
          </w:p>
          <w:p w:rsidR="008E3B51" w:rsidRPr="0058018D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8E3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3B51" w:rsidRPr="0058018D" w:rsidRDefault="008E3B51" w:rsidP="00940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собрания</w:t>
            </w:r>
          </w:p>
        </w:tc>
      </w:tr>
    </w:tbl>
    <w:p w:rsidR="008D3AD8" w:rsidRDefault="008D3AD8" w:rsidP="00A52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B51" w:rsidRPr="0058018D" w:rsidRDefault="008E3B51" w:rsidP="00A52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3AD8" w:rsidRPr="0058018D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8018D" w:rsidRPr="0058018D" w:rsidRDefault="0058018D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8018D" w:rsidRPr="0058018D" w:rsidRDefault="0058018D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58018D" w:rsidRPr="0058018D" w:rsidSect="00684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D7492"/>
    <w:multiLevelType w:val="hybridMultilevel"/>
    <w:tmpl w:val="B60EA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737256"/>
    <w:multiLevelType w:val="hybridMultilevel"/>
    <w:tmpl w:val="7924D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A81754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3">
    <w:nsid w:val="38AC4F15"/>
    <w:multiLevelType w:val="singleLevel"/>
    <w:tmpl w:val="28640224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4">
    <w:nsid w:val="4B734F3D"/>
    <w:multiLevelType w:val="hybridMultilevel"/>
    <w:tmpl w:val="4D6E05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C035F06"/>
    <w:multiLevelType w:val="hybridMultilevel"/>
    <w:tmpl w:val="611E3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4D47DBC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7">
    <w:nsid w:val="5E5121D1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8">
    <w:nsid w:val="63F03717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9">
    <w:nsid w:val="7982526E"/>
    <w:multiLevelType w:val="singleLevel"/>
    <w:tmpl w:val="147E65B0"/>
    <w:lvl w:ilvl="0">
      <w:start w:val="3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0">
    <w:nsid w:val="7CD66FDC"/>
    <w:multiLevelType w:val="hybridMultilevel"/>
    <w:tmpl w:val="366C32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7"/>
  </w:num>
  <w:num w:numId="8">
    <w:abstractNumId w:val="0"/>
  </w:num>
  <w:num w:numId="9">
    <w:abstractNumId w:val="10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AD8"/>
    <w:rsid w:val="0000444D"/>
    <w:rsid w:val="0031593C"/>
    <w:rsid w:val="0031654D"/>
    <w:rsid w:val="00355B9F"/>
    <w:rsid w:val="0058018D"/>
    <w:rsid w:val="00684B5F"/>
    <w:rsid w:val="008D3AD8"/>
    <w:rsid w:val="008E3B51"/>
    <w:rsid w:val="00A526F4"/>
    <w:rsid w:val="00AE0641"/>
    <w:rsid w:val="00C8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45E495-98C8-420A-856A-90D62A6B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526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0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018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526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Normal (Web)"/>
    <w:basedOn w:val="a"/>
    <w:uiPriority w:val="99"/>
    <w:unhideWhenUsed/>
    <w:rsid w:val="00A52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526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8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sintaksi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Чулпан Ильсуровна</cp:lastModifiedBy>
  <cp:revision>4</cp:revision>
  <cp:lastPrinted>2019-09-29T16:59:00Z</cp:lastPrinted>
  <dcterms:created xsi:type="dcterms:W3CDTF">2020-09-08T08:40:00Z</dcterms:created>
  <dcterms:modified xsi:type="dcterms:W3CDTF">2021-09-30T08:14:00Z</dcterms:modified>
</cp:coreProperties>
</file>